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FF129B" w:rsidRPr="00BB2A0F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FF129B" w:rsidRDefault="00DF468C" w:rsidP="00DF468C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</w:t>
      </w:r>
      <w:r w:rsidR="007B59BE">
        <w:rPr>
          <w:rFonts w:ascii="Times New Roman" w:eastAsia="Calibri" w:hAnsi="Times New Roman" w:cs="Times New Roman"/>
          <w:szCs w:val="32"/>
        </w:rPr>
        <w:t>07» декабря</w:t>
      </w:r>
      <w:r>
        <w:rPr>
          <w:rFonts w:ascii="Times New Roman" w:eastAsia="Calibri" w:hAnsi="Times New Roman" w:cs="Times New Roman"/>
          <w:szCs w:val="32"/>
        </w:rPr>
        <w:t xml:space="preserve"> 2021 г.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1B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081B" w:rsidRPr="00C2081B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081B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FF129B" w:rsidRPr="00C2081B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081B">
        <w:rPr>
          <w:rFonts w:ascii="Times New Roman" w:hAnsi="Times New Roman" w:cs="Times New Roman"/>
          <w:b/>
          <w:sz w:val="56"/>
          <w:szCs w:val="56"/>
        </w:rPr>
        <w:t xml:space="preserve">о </w:t>
      </w:r>
      <w:r w:rsidR="000868ED">
        <w:rPr>
          <w:rFonts w:ascii="Times New Roman" w:hAnsi="Times New Roman" w:cs="Times New Roman"/>
          <w:b/>
          <w:sz w:val="56"/>
          <w:szCs w:val="56"/>
        </w:rPr>
        <w:t>директоре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Pr="00D230D0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D0">
        <w:rPr>
          <w:rFonts w:ascii="Times New Roman" w:hAnsi="Times New Roman" w:cs="Times New Roman"/>
          <w:b/>
          <w:sz w:val="28"/>
          <w:szCs w:val="28"/>
        </w:rPr>
        <w:t>Тверь, 2021</w:t>
      </w:r>
    </w:p>
    <w:p w:rsidR="00E372E9" w:rsidRPr="00E372E9" w:rsidRDefault="00E372E9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2E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Положение </w:t>
      </w:r>
    </w:p>
    <w:p w:rsidR="00E372E9" w:rsidRDefault="00E372E9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2E9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300601">
        <w:rPr>
          <w:rFonts w:ascii="Times New Roman" w:hAnsi="Times New Roman" w:cs="Times New Roman"/>
          <w:b/>
          <w:sz w:val="32"/>
          <w:szCs w:val="32"/>
        </w:rPr>
        <w:t>директоре</w:t>
      </w:r>
    </w:p>
    <w:p w:rsidR="00941EBD" w:rsidRPr="00E372E9" w:rsidRDefault="00941EBD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00601" w:rsidRPr="00300601" w:rsidRDefault="00FF129B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0A59">
        <w:rPr>
          <w:rFonts w:ascii="Times New Roman" w:hAnsi="Times New Roman" w:cs="Times New Roman"/>
          <w:sz w:val="24"/>
          <w:szCs w:val="24"/>
        </w:rPr>
        <w:t xml:space="preserve"> </w:t>
      </w:r>
      <w:r w:rsidR="00300601">
        <w:rPr>
          <w:rFonts w:ascii="Times New Roman" w:hAnsi="Times New Roman" w:cs="Times New Roman"/>
          <w:sz w:val="28"/>
          <w:szCs w:val="28"/>
        </w:rPr>
        <w:t>1</w:t>
      </w:r>
      <w:r w:rsidR="00300601" w:rsidRPr="00300601">
        <w:rPr>
          <w:rFonts w:ascii="Times New Roman" w:hAnsi="Times New Roman" w:cs="Times New Roman"/>
          <w:sz w:val="28"/>
          <w:szCs w:val="28"/>
        </w:rPr>
        <w:t xml:space="preserve">. Единоличным исполнительным органом Организации является </w:t>
      </w:r>
      <w:r w:rsidR="00300601" w:rsidRPr="00300601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300601" w:rsidRPr="00300601">
        <w:rPr>
          <w:rFonts w:ascii="Times New Roman" w:hAnsi="Times New Roman" w:cs="Times New Roman"/>
          <w:sz w:val="28"/>
          <w:szCs w:val="28"/>
        </w:rPr>
        <w:t xml:space="preserve">, назначаемый Советом учредителей на срок 10 лет. Директор самостоятельно осуществляет текущее руководство деятельностью Организации. 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 xml:space="preserve">- директор приказом назначает </w:t>
      </w:r>
      <w:r w:rsidRPr="00300601">
        <w:rPr>
          <w:rFonts w:ascii="Times New Roman" w:hAnsi="Times New Roman" w:cs="Times New Roman"/>
          <w:b/>
          <w:sz w:val="28"/>
          <w:szCs w:val="28"/>
        </w:rPr>
        <w:t>Заместителя директора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0601">
        <w:rPr>
          <w:rFonts w:ascii="Times New Roman" w:hAnsi="Times New Roman" w:cs="Times New Roman"/>
          <w:sz w:val="28"/>
          <w:szCs w:val="28"/>
        </w:rPr>
        <w:t>.    Директор: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 xml:space="preserve">- действует от имени Организации без доверенности, представляя ее во всех отечественных и </w:t>
      </w:r>
      <w:proofErr w:type="gramStart"/>
      <w:r w:rsidRPr="00300601">
        <w:rPr>
          <w:rFonts w:ascii="Times New Roman" w:hAnsi="Times New Roman" w:cs="Times New Roman"/>
          <w:sz w:val="28"/>
          <w:szCs w:val="28"/>
        </w:rPr>
        <w:t>зарубежных государственных органах</w:t>
      </w:r>
      <w:proofErr w:type="gramEnd"/>
      <w:r w:rsidRPr="00300601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самоуправления, организациях, предприятиях и учреждениях, общественных организациях, судах, арбитражных и третейских судах, а также во взаимоотношениях с физическими лицами;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организует текущую деятельность Организации, руководит образовательной, научной, хозяйственной, финансовой и иной деятельностью в соответствии с законодательством Российской Федерации и настоящим Уставом; осуществляет исполнительно-распорядительные функции;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распоряжается и управляет имуществом, в том числе денежными средствами Организации, в соответствии с их целевым назначением, требованиями законодательства Российской Федерации и настоящим Уставом по согласию с Советом учредителей;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выдает доверенности на совершение юридических и фактических действий от имени и в интересах Организации;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осуществляет прием на работу, перевод и увольнение работников, применяет меры поощрения и налагает дисциплинарные взыскания; определяет условия труда и т. п.;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утверждает должностные инструкции и штатное расписание Организации;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решает вопросы, связанные с заключением договоров, совершением иных сделок, определением обязательств и иных условий, не противоречащих законодательству Российской Федерации и настоящему Уставу;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lastRenderedPageBreak/>
        <w:t>- утверждает текущие планы деятельности Организации, сметы доходов и расходов;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открывает расчетный, валютный и другие счета Организации в банковских учреждениях;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обеспечивает выполнение решений, принятых Советом учредителей, отчитывается перед ним о деятельности Организации в целом;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утверждает положения о подразделениях Организации и иные положения, правила, инструкции, иные локальные акты Организации, не противоречащие законодательству Российской Федерации и настоящему Уставу;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издает приказы, распоряжения и указания, не противоречащие законодательству Российской Федерации, настоящему Уставу и решениям Совета учредителей, обязательные для всех работников и обучающихся Организации;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организует учет военнообязанных, пребывающих в запасе, и граждан, подлежащих призыву на военную службу, организует мероприятия по гражданской обороне Организации;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0601">
        <w:rPr>
          <w:rFonts w:ascii="Times New Roman" w:hAnsi="Times New Roman" w:cs="Times New Roman"/>
          <w:sz w:val="28"/>
          <w:szCs w:val="28"/>
        </w:rPr>
        <w:t>- совершает иные, не запрещенные законодательством Российской Федерации действия, если они не являются исключительной компетенцией других органов управления Организации.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0601">
        <w:rPr>
          <w:rFonts w:ascii="Times New Roman" w:hAnsi="Times New Roman" w:cs="Times New Roman"/>
          <w:sz w:val="28"/>
          <w:szCs w:val="28"/>
        </w:rPr>
        <w:t>.    Директор осуществляет свою деятельность на основе трудового договора.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601">
        <w:rPr>
          <w:rFonts w:ascii="Times New Roman" w:hAnsi="Times New Roman" w:cs="Times New Roman"/>
          <w:sz w:val="28"/>
          <w:szCs w:val="28"/>
        </w:rPr>
        <w:t>.  Полномочия Директора могут быть прекращены досрочно Советом учредителей с соблюдением действующего трудового законодательства Российской Федерации.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601">
        <w:rPr>
          <w:rFonts w:ascii="Times New Roman" w:hAnsi="Times New Roman" w:cs="Times New Roman"/>
          <w:sz w:val="28"/>
          <w:szCs w:val="28"/>
        </w:rPr>
        <w:t xml:space="preserve">. Все вышеуказанные функции по поручению директора выполняет заместитель директора. </w:t>
      </w:r>
    </w:p>
    <w:p w:rsidR="00A87FA3" w:rsidRDefault="00A87FA3" w:rsidP="00300601">
      <w:pPr>
        <w:spacing w:after="0" w:line="360" w:lineRule="auto"/>
        <w:ind w:firstLine="284"/>
        <w:jc w:val="both"/>
      </w:pPr>
    </w:p>
    <w:sectPr w:rsidR="00A87FA3" w:rsidSect="005E2319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5E" w:rsidRDefault="002A4F5E" w:rsidP="005E2319">
      <w:pPr>
        <w:spacing w:after="0" w:line="240" w:lineRule="auto"/>
      </w:pPr>
      <w:r>
        <w:separator/>
      </w:r>
    </w:p>
  </w:endnote>
  <w:endnote w:type="continuationSeparator" w:id="0">
    <w:p w:rsidR="002A4F5E" w:rsidRDefault="002A4F5E" w:rsidP="005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5E" w:rsidRDefault="002A4F5E" w:rsidP="005E2319">
      <w:pPr>
        <w:spacing w:after="0" w:line="240" w:lineRule="auto"/>
      </w:pPr>
      <w:r>
        <w:separator/>
      </w:r>
    </w:p>
  </w:footnote>
  <w:footnote w:type="continuationSeparator" w:id="0">
    <w:p w:rsidR="002A4F5E" w:rsidRDefault="002A4F5E" w:rsidP="005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36476"/>
      <w:docPartObj>
        <w:docPartGallery w:val="Page Numbers (Top of Page)"/>
        <w:docPartUnique/>
      </w:docPartObj>
    </w:sdtPr>
    <w:sdtEndPr/>
    <w:sdtContent>
      <w:p w:rsidR="005E2319" w:rsidRDefault="005E23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BD">
          <w:rPr>
            <w:noProof/>
          </w:rPr>
          <w:t>3</w:t>
        </w:r>
        <w:r>
          <w:fldChar w:fldCharType="end"/>
        </w:r>
      </w:p>
    </w:sdtContent>
  </w:sdt>
  <w:p w:rsidR="005E2319" w:rsidRDefault="005E2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CC"/>
    <w:rsid w:val="000359AE"/>
    <w:rsid w:val="00065F39"/>
    <w:rsid w:val="000868ED"/>
    <w:rsid w:val="00142C12"/>
    <w:rsid w:val="001E7899"/>
    <w:rsid w:val="002A4F5E"/>
    <w:rsid w:val="00300601"/>
    <w:rsid w:val="005C24CC"/>
    <w:rsid w:val="005D7C9E"/>
    <w:rsid w:val="005E2319"/>
    <w:rsid w:val="007B59BE"/>
    <w:rsid w:val="00941EBD"/>
    <w:rsid w:val="00964ABB"/>
    <w:rsid w:val="00A5159A"/>
    <w:rsid w:val="00A87FA3"/>
    <w:rsid w:val="00A90EEF"/>
    <w:rsid w:val="00BB2A0F"/>
    <w:rsid w:val="00C2081B"/>
    <w:rsid w:val="00CD6061"/>
    <w:rsid w:val="00D230D0"/>
    <w:rsid w:val="00DF468C"/>
    <w:rsid w:val="00E372E9"/>
    <w:rsid w:val="00F02649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F24C"/>
  <w15:chartTrackingRefBased/>
  <w15:docId w15:val="{5D890500-EC0A-4525-8292-7DA4C6ED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31</cp:revision>
  <dcterms:created xsi:type="dcterms:W3CDTF">2021-12-07T07:15:00Z</dcterms:created>
  <dcterms:modified xsi:type="dcterms:W3CDTF">2021-12-07T07:25:00Z</dcterms:modified>
</cp:coreProperties>
</file>